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волне колокольного звона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волне колокольного звона
          <w:br/>
           К нам плывет голубая весна
          <w:br/>
           И на землю из Божьего лона
          <w:br/>
           Сыплет щедрой рукой семена.
          <w:br/>
          <w:br/>
          Проходя по долине, по роще,
          <w:br/>
           Ясным солнцем ровняет свой взор
          <w:br/>
           И лучом отогретые мощи
          <w:br/>
           Одевает в зеленый убор.
          <w:br/>
          <w:br/>
          Точно после болезни тяжелой,
          <w:br/>
           Воскресает природа от сна,
          <w:br/>
           И дарит всех улыбкой веселой
          <w:br/>
           Золотая, как утро, весна.
          <w:br/>
          <w:br/>
          Ах, когда б до небесного лона
          <w:br/>
           Мог найти очарованный путь, —
          <w:br/>
           На волне колокольного звона
          <w:br/>
           В голубых небесах потонуть!..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2022-04-23T15:24:32+03:00</dcterms:created>
  <dcterms:modified xsi:type="dcterms:W3CDTF">2022-04-23T15:24:32+03:00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