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границе снега и таянья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границе снега и таянья,
          <w:br/>
           Неподвижности и движения,
          <w:br/>
           Легкомыслия и отчаяния —
          <w:br/>
           Сердцебиение, головокружение…
          <w:br/>
          <w:br/>
          Голубая ночь одиночества —
          <w:br/>
           На осколки жизнь разбивается,
          <w:br/>
           Исчезают имя и отчество,
          <w:br/>
           И фамилия расплывается…
          <w:br/>
          <w:br/>
          Точно звезды, встают пророчества,
          <w:br/>
           Обрываются!.. Не сбываются!..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2022-04-22T21:35:12+03:00</dcterms:created>
  <dcterms:modified xsi:type="dcterms:W3CDTF">2022-04-22T21:35:12+03:00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