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друга-поэта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комиссаром быть рождён.
          <w:br/>
           И, облечён разумной властью,
          <w:br/>
           Людские толпы гнал бы он
          <w:br/>
           К непонятому ими счастью.
          <w:br/>
           Но получилось всё не так:
          <w:br/>
           Иная жизнь, иные нормы…
          <w:br/>
           И комиссарит он в стихах —
          <w:br/>
           Над содержанием и формой.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2022-04-22T10:58:09+03:00</dcterms:created>
  <dcterms:modified xsi:type="dcterms:W3CDTF">2022-04-22T10:58:09+03:00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