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княза. А. Н. Голицына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Хвостовой покровитель,
          <w:br/>
          Вот холопская душа,
          <w:br/>
          Просвещения губитель,
          <w:br/>
          Покровитель Бантыша!
          <w:br/>
          Напирайте, бога ради,
          <w:br/>
          На него со всех сторон!
          <w:br/>
          Не попробовать ли сзади?
          <w:br/>
          Там всего слабее 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2021-11-10T18:43:51+03:00</dcterms:created>
  <dcterms:modified xsi:type="dcterms:W3CDTF">2021-11-10T18:43:51+03:00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