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лодке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скажешь, брося взор по голубой равнине:
          <w:br/>
          «И небо, и вода».
          <w:br/>
          Здесь остановим челн, по самой середине
          <w:br/>
          Широкого пруда.
          <w:br/>
          <w:br/>
          Буграми с колеса волненье не клокочет, —
          <w:br/>
          Чуть-чуть блестят струи.
          <w:br/>
          Так тихо, будто ночь сама подслушать хочет
          <w:br/>
          Рыдания любви.
          <w:br/>
          <w:br/>
          До слуха чуткого мечтаньями ночными
          <w:br/>
          Доходит плеск ручья.
          <w:br/>
          Осыпана кругом звездами золотыми,
          <w:br/>
          Покоится ладья.
          <w:br/>
          <w:br/>
          Гляжу в твое лицо, в сияющие очи,
          <w:br/>
          О добрый гений мой!
          <w:br/>
          Лицо твое — как день, ты вся при свете ночи —
          <w:br/>
          Как призрак неземной!
          <w:br/>
          <w:br/>
          Теперь, волшебница, иной могучей власти
          <w:br/>
          У неба не проси.
          <w:br/>
          Всю эту ночь, весь блеск, весь пыл безумной страсти
          <w:br/>
          Возьми — и погаси!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2022-03-19T07:10:29+03:00</dcterms:created>
  <dcterms:modified xsi:type="dcterms:W3CDTF">2022-03-19T07:10:29+03:00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