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лорда Галлоуэй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В его роду известных много,
          <w:br/>
           Но сам он не в почете.
          <w:br/>
           Так древнеримская дорога
          <w:br/>
           Теряется в болоте…
          <w:br/>
          <w:br/>
          II
          <w:br/>
          <w:br/>
          Тебе дворец не ко двору.
          <w:br/>
           Попробуй отыскать
          <w:br/>
           Глухую, грязную нору —
          <w:br/>
           Душе твоей под стать!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2022-04-22T10:32:38+03:00</dcterms:created>
  <dcterms:modified xsi:type="dcterms:W3CDTF">2022-04-22T10:32:38+03:00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