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льдине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льдине —
          <w:br/>
          Любимый,
          <w:br/>
          На мине —
          <w:br/>
          Любимый,
          <w:br/>
          На льдине, в Гвиане, в Геенне — любимый.
          <w:br/>
          <w:br/>
          В коросте — желанный,
          <w:br/>
          С погоста — желанный:
          <w:br/>
          Будь гостем! — лишь зубы да кости — желанный!
          <w:br/>
          <w:br/>
          Тоской подколенной
          <w:br/>
          До тьмы проваленной
          <w:br/>
          Последнею схваткою чрева — жаленный.
          <w:br/>
          <w:br/>
          И нет такой ямы, и нет такой бездны —
          <w:br/>
          Любимый! желанный! жаленный! болезный!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2022-03-19T00:00:43+03:00</dcterms:created>
  <dcterms:modified xsi:type="dcterms:W3CDTF">2022-03-19T00:00:43+03:00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