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новый 1905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в железной колыбели,
          <w:br/>
          В громах, родится новый год.
          <w:br/>
          Ф. Тютчев (1856)
          <w:br/>
          <w:br/>
          Весь год прошел как сон кровавый,
          <w:br/>
          Как глухо душащий кошмар,
          <w:br/>
          На облаках, как отблеск лавы,
          <w:br/>
          Грядущих дней горит пожар.
          <w:br/>
          Как исполин в ночном тумане
          <w:br/>
          Встал новый год, суров и слеп,
          <w:br/>
          Он держит в беспощадной длани
          <w:br/>
          Весы таинственных судеб.
          <w:br/>
          Качнулись роковые чаши,
          <w:br/>
          При свете молний взнесены:
          <w:br/>
          Там жребии врага и наши,
          <w:br/>
          Знамена тяжкие войны.
          <w:br/>
          Молчи и никни, ум надменный!
          <w:br/>
          Се — высшей истины пора!
          <w:br/>
          Пред миром на доске вселенной
          <w:br/>
          Веков азартная игра.
          <w:br/>
          И в упоении и в страхе
          <w:br/>
          Мы, современники, следим,
          <w:br/>
          Как вьется кость, в крови и прахе,
          <w:br/>
          Чтоб выпасть знаком роковым.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2022-03-19T11:05:08+03:00</dcterms:created>
  <dcterms:modified xsi:type="dcterms:W3CDTF">2022-03-19T11:05:08+03:00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