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полянке поутру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полянке поутру
          <w:br/>
           Веселился кенгуру —
          <w:br/>
           Хвостик собственный кусал,
          <w:br/>
           В воздух лапочки бросал.
          <w:br/>
          <w:br/>
          Тут же рядом камбала
          <w:br/>
           Водку пила, ром пила,
          <w:br/>
           Раздевалась догола,
          <w:br/>
           Напевала тра-ла-ла,
          <w:br/>
           Любовалась в зеркала…
          <w:br/>
          <w:br/>
          — Тра-ла-ла-ла-ла-ла-ла,
          <w:br/>
           Я флакон одеколону,
          <w:br/>
           Не жалея, извела,
          <w:br/>
           Вертебральную колонну
          <w:br/>
           Оттирая добела!..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2022-04-21T19:08:15+03:00</dcterms:created>
  <dcterms:modified xsi:type="dcterms:W3CDTF">2022-04-21T19:08:15+03:00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