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самоубийство изгнанника В. Б.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слышал, ты поднял на себя руку,
          <w:br/>
           Чтобы не дать палачу работы.
          <w:br/>
           Восемь лет в изгнании наблюдая, как крепнет враг
          <w:br/>
           Ты последней не одолел границы
          <w:br/>
           И земной перешел рубеж.
          <w:br/>
          <w:br/>
          Рушится Европа. В главы государств
          <w:br/>
           Выходят главари бандитских шаек.
          <w:br/>
           Столько оружия, что людей не видно.
          <w:br/>
          <w:br/>
          Будущее объято тьмой, а силы
          <w:br/>
           Добра ослаблены. Ты это понял
          <w:br/>
           И добил свое измученное тело.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2022-04-22T22:23:34+03:00</dcterms:created>
  <dcterms:modified xsi:type="dcterms:W3CDTF">2022-04-22T22:23:34+03:00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