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Лермонтова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он угас! И он в земле сырой!
          <w:br/>
           Давно ль его приветствовали плески?
          <w:br/>
           Давно ль в его заре, в ее восходном блеске
          <w:br/>
           Провидели мы полдень золотой?
          <w:br/>
           Ему внимали мы в тиши, благоговея,
          <w:br/>
           Благословение в нем свыше разумея,—
          <w:br/>
           И он угас, и он утих,
          <w:br/>
           Как недосказанный великий, дивный стих!
          <w:br/>
          <w:br/>
          И нет его!.. Но если умирать
          <w:br/>
           Так рано, на заре, помазаннику бога,—
          <w:br/>
           Так там, у горнего порога,
          <w:br/>
           В соседстве звезд, где дух, забывши прах,
          <w:br/>
           Свободно реет ввысь, и цепенеют взоры
          <w:br/>
           На этих девственных снегах,
          <w:br/>
           На этих облаках, обнявших сини горы,
          <w:br/>
           Где волен близ небес, над бездною зыбей,
          <w:br/>
           Лишь царственный орел да вихорь беспокойный,—
          <w:br/>
           Для жертвы избранной там жертвенник достойный,
          <w:br/>
           Для гения — достойный мавзолей!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2022-04-22T11:10:28+03:00</dcterms:created>
  <dcterms:modified xsi:type="dcterms:W3CDTF">2022-04-22T11:10:28+03:00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