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смерть младенца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под заступом холодным
          <w:br/>
          Скрипел песок и яркий снег,
          <w:br/>
          Во мне, печальном и свободном,
          <w:br/>
          Еще смирялся человек.
          <w:br/>
          Пусть эта смерть была понятна —
          <w:br/>
          В душе, под песни панихид,
          <w:br/>
          Уж проступали злые пятна
          <w:br/>
          Незабываемых обид.
          <w:br/>
          Уже с угрозою сжималась
          <w:br/>
          Доселе добрая рука.
          <w:br/>
          Уж подымалась и металась
          <w:br/>
          В душе отравленной тоска…
          <w:br/>
          Я подавлю глухую злобу,
          <w:br/>
          Тоску забвению предам.
          <w:br/>
          Святому маленькому гробу
          <w:br/>
          Молиться буду по ночам.
          <w:br/>
          Но — быть коленопреклоненным,
          <w:br/>
          Тебя благодарить, скорбя? —
          <w:br/>
          Нет. Над младенцем, над блаженным,
          <w:br/>
          Скорбеть я буду без Тебя.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2022-03-18T01:25:50+03:00</dcterms:created>
  <dcterms:modified xsi:type="dcterms:W3CDTF">2022-03-18T01:25:50+03:00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