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темном небе, как узор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темном небе, как узор,
          <w:br/>
          Деревья траурные вышиты.
          <w:br/>
          Зачем же выше и все выше ты
          <w:br/>
          Возводишь изумленный взор?
          <w:br/>
          <w:br/>
          — Вверху — такая темнота,-
          <w:br/>
          Ты скажешь,- время опрокинула
          <w:br/>
          И, словно ночь, на день нахлынула
          <w:br/>
          Холмов холодная черта.
          <w:br/>
          <w:br/>
          Высоких, неживых дерев
          <w:br/>
          Темнеющее рвется кружево:
          <w:br/>
          О, месяц, только ты не суживай
          <w:br/>
          Серпа, внезапно почернев!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2022-03-19T09:22:11+03:00</dcterms:created>
  <dcterms:modified xsi:type="dcterms:W3CDTF">2022-03-19T09:22:11+03:00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