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том же месте много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том же месте много раз
          <w:br/>
           Лопата землю здесь долбила.
          <w:br/>
           Могила каждая сейчас,-
          <w:br/>
           По сути, братская могила.
          <w:br/>
          <w:br/>
          И крест буквально на кресте,
          <w:br/>
           А коль учесть, что путь наш краток,
          <w:br/>
           Обидно — жили в тесноте,
          <w:br/>
           И вновь теснись внутри оградок.
          <w:br/>
          <w:br/>
          Давно ль успели поместить,
          <w:br/>
           Тревожат их на том постое.
          <w:br/>
           И нам, живым, охота жить
          <w:br/>
           Не вообще, а на просторе.
          <w:br/>
          <w:br/>
          А если уж лежать во тьме,
          <w:br/>
           За гранью выданного срока,
          <w:br/>
           То под сосною, на холме,
          <w:br/>
           Откуда все видать далёко.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2022-04-22T08:02:50+03:00</dcterms:created>
  <dcterms:modified xsi:type="dcterms:W3CDTF">2022-04-22T08:02:50+03:00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