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углу у гастронома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Д. Самойлову
          <w:br/>
          <w:br/>
          На углу у гастронома,
          <w:br/>
          на стеченье мостовых
          <w:br/>
          как два древних астронома —
          <w:br/>
          два печальных постовых.
          <w:br/>
          <w:br/>
          Что ж вы дремлете, ребята?!
          <w:br/>
          Собирайте-ка отряд:
          <w:br/>
          возле самого Арбата
          <w:br/>
          снова в Пушкина палят.
          <w:br/>
          <w:br/>
          Похудевший и небритый,
          <w:br/>
          приложась щекой к земле,
          <w:br/>
          он опять лежит убитый
          <w:br/>
          с грустной думой на челе.
          <w:br/>
          <w:br/>
          Пистолет старинный рядом,
          <w:br/>
          весь сюртук уже в крови,
          <w:br/>
          где-то, за потухшим взглядом —
          <w:br/>
          крик надежды и любви.
          <w:br/>
          <w:br/>
          Пушкин, Пушкин, счет обидам —
          <w:br/>
          очень грустная статья.
          <w:br/>
          Но неужто быть убитым —
          <w:br/>
          привилегия твоя?
          <w:br/>
          <w:br/>
          Пистолет стреляет прямо,
          <w:br/>
          да молва спешит в обход…
          <w:br/>
          Ах, ни бронза и ни мрамор
          <w:br/>
          не спасают от забот.
          <w:br/>
          <w:br/>
          И опять невежда скромный
          <w:br/>
          выбегает на Тверской
          <w:br/>
          и огромный перст погромный
          <w:br/>
          водружает над Москвой.
          <w:br/>
          <w:br/>
          И опять над постаментом
          <w:br/>
          торопливым инструментом
          <w:br/>
          воздвигают монумент,
          <w:br/>
          как эпохи документ.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2022-03-17T22:28:17+03:00</dcterms:created>
  <dcterms:modified xsi:type="dcterms:W3CDTF">2022-03-17T22:28:17+03:00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