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людной улице, безумной и мятежной,
          <w:br/>
          Мы встретились на миг.
          <w:br/>
          Знакомый взор с какой-то грустью нежной
          <w:br/>
          В меня проник.
          <w:br/>
          И мы вдвоем над зеркалом покатым
          <w:br/>
          Дрожали не дыша.
          <w:br/>
          В нем отражалась призраком крылатым
          <w:br/>
          Твоя душа.
          <w:br/>
          А я бескрылой, падающей тенью
          <w:br/>
          Был рядом повторен.
          <w:br/>
          Как будто звал к последнему паденью
          <w:br/>
          Отвесный склон.
          <w:br/>
          И я ступил ногой за край открытый…
          <w:br/>
          Но мимо ты прошла,
          <w:br/>
          И встретил шаг лишь каменные плиты
          <w:br/>
          Взамен стекла.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2022-03-20T05:00:41+03:00</dcterms:created>
  <dcterms:modified xsi:type="dcterms:W3CDTF">2022-03-20T05:00:41+03:00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