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юге Франции далекой..."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юге Франции далекой,
          <w:br/>
          Встречая пышную весну,
          <w:br/>
          Лелей мой образ одинокий,
          <w:br/>
          Тебя лелеющий — одну.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2021-11-10T19:32:45+03:00</dcterms:created>
  <dcterms:modified xsi:type="dcterms:W3CDTF">2021-11-10T19:32:45+03:00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