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ярком облаке покоясь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ярком облаке покоясь,
          <w:br/>
           ты проплываешь надо мной.
          <w:br/>
           Под липами, в траве сырой
          <w:br/>
           я отыскал твой узкий пояс.
          <w:br/>
           Он ослепляет серебром…
          <w:br/>
           Я удаляюсь. В песне четкой
          <w:br/>
           я расскажу дриаде кроткой
          <w:br/>
           об одиночестве моем.
          <w:br/>
           Под липами — ручей певучий,
          <w:br/>
           темнеют быстрые струи.
          <w:br/>
           Подкидывают соловьи
          <w:br/>
           цветные шарики созвучий…
          <w:br/>
           Вот и янтарная луна.
          <w:br/>
           В луче вечернем, чародейном,
          <w:br/>
           ты дуновеньем легковейным
          <w:br/>
           на небеса унесена…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2022-04-22T19:48:59+03:00</dcterms:created>
  <dcterms:modified xsi:type="dcterms:W3CDTF">2022-04-22T19:48:59+03:00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