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водой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Стройный мальчик пастушок,
          <w:br/>
          Видишь, я в бреду.
          <w:br/>
          Помню плащ и посошок,
          <w:br/>
          На свою беду.
          <w:br/>
          Если встану — упаду.
          <w:br/>
          Дудочка поет: ду-ду!
          <w:br/>
          <w:br/>
          Мы прощались как во сне,
          <w:br/>
          Я сказала: «Жду».
          <w:br/>
          Он, смеясь, ответил мне:
          <w:br/>
          «Встретимся в аду»,
          <w:br/>
          Если встану — упаду.
          <w:br/>
          Дудочка поет: ду-ду!
          <w:br/>
          <w:br/>
          О глубокая вода
          <w:br/>
          В мельничном пруду,
          <w:br/>
          Не от горя, от стыда
          <w:br/>
          Я к тебе приду.
          <w:br/>
          И без крика упаду,
          <w:br/>
          А вдали звучит: ду-ду.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2022-03-19T19:34:18+03:00</dcterms:created>
  <dcterms:modified xsi:type="dcterms:W3CDTF">2022-03-19T19:34:18+03:00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