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головой созвездия мигают..."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головой
          <w:br/>
                      созвездия мигают.
          <w:br/>
          И руки сами тянутся
          <w:br/>
                              к огню...
          <w:br/>
          <w:br/>
          Как страшно мне,
          <w:br/>
                          что люди привыкают,
          <w:br/>
          открыв глаза,
          <w:br/>
          не удивляться дню.
          <w:br/>
          Существовать.
          <w:br/>
          Не убегать за сказкой.
          <w:br/>
          И уходить,
          <w:br/>
                    как в монастырь,
          <w:br/>
                                    в стихи.
          <w:br/>
          Ловить Жар-птицу
          <w:br/>
          для жаркого
          <w:br/>
                     с кашей.
          <w:br/>
          А Золотую рыбку -
          <w:br/>
                            для ухи.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2021-11-10T19:34:43+03:00</dcterms:created>
  <dcterms:modified xsi:type="dcterms:W3CDTF">2021-11-10T19:34:43+03:00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