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рекою гудит непогода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рекою гудит непогода,
          <w:br/>
          Бьёт пороги волной разъярённой.
          <w:br/>
          Плещут волны на борт парохода
          <w:br/>
          И поют ему плач похоронный.
          <w:br/>
          Я в каюте угарной и тесной.
          <w:br/>
          Позади меня тени роятся,
          <w:br/>
          Предо мною, в дали неизвестной,
          <w:br/>
          За туманами тучи клубятся.
          <w:br/>
          Неотмщённой обиды отрава
          <w:br/>
          Золотые надежды багровит,
          <w:br/>
          И ползучая злоба лукаво
          <w:br/>
          Неминучую смерть славословит:
          <w:br/>
          «Чем ты горше страдаешь, тем слаще
          <w:br/>
          Будет сон твой в безгрёзной могиле.
          <w:br/>
          Тем отраднее отдых, чем чаще
          <w:br/>
          Испытания грозные были».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2022-03-19T09:35:10+03:00</dcterms:created>
  <dcterms:modified xsi:type="dcterms:W3CDTF">2022-03-19T09:35:10+03:00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