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Насилье родит насилье,
          <w:br/>
           и ложь умножает ложь;
          <w:br/>
           когда нас берут за горло,
          <w:br/>
           естественно взяться за нож.
          <w:br/>
          <w:br/>
          Но нож объявлять святыней
          <w:br/>
           и, вглядываясь в лезвие,
          <w:br/>
           начать находить отныне
          <w:br/>
           лишь в нем отраженье свое,—
          <w:br/>
          <w:br/>
          нет, этого я не сумею,
          <w:br/>
           и этого я не смогу:
          <w:br/>
           от ярости онемею,
          <w:br/>
           но в ярости не солгу!
          <w:br/>
          <w:br/>
          Убийство зовет убийство,
          <w:br/>
           но нечего утверждать,
          <w:br/>
           что резаться и рубиться —
          <w:br/>
           великая благодать.
          <w:br/>
          <w:br/>
          У всех, увлеченных боем,
          <w:br/>
           надежда горит в любом:
          <w:br/>
           мы руки от крови отмоем,
          <w:br/>
           и грязь с лица отскребем,
          <w:br/>
          <w:br/>
          и станем людьми, как прежде,
          <w:br/>
           не в ярости до кости!
          <w:br/>
           И этой одной надежде
          <w:br/>
           на смертный рубеж вести.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2022-04-25T10:44:51+03:00</dcterms:created>
  <dcterms:modified xsi:type="dcterms:W3CDTF">2022-04-25T10:44:51+03:00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