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черною ночью, на белом коне,
          <w:br/>
           Скакал паладин по буграм, чрез овраги;
          <w:br/>
           И нет уж в нем силы и нет уж отваги;
          <w:br/>
           Но вдруг заяснел огонек в стороне:
          <w:br/>
           И радостно поднял усталые вежды,
          <w:br/>
           И скачет бодрей крестоносец-ездок:
          <w:br/>
           Ах, как не узнать?. то Надежды,
          <w:br/>
           Надежды златой огонек…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2022-04-21T20:44:36+03:00</dcterms:created>
  <dcterms:modified xsi:type="dcterms:W3CDTF">2022-04-21T20:44:36+03:00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