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Манон Леско, влюбленный завсегдатай
          <w:br/>
           Твоих времен, я мыслию крылатой
          <w:br/>
           Искал вотще исчезнувших забав,
          <w:br/>
           И образ твой, прелестен и лукав,
          <w:br/>
           Меня водил — изменчивый вожатый.
          <w:br/>
          <w:br/>
          И с грацией манерно-угловатой
          <w:br/>
           Сказала ты: «Пойми любви устав,
          <w:br/>
           Прочтя роман, где ясен милый нрав
          <w:br/>
           Манон Леско:
          <w:br/>
          <w:br/>
          От первых слов в таверне вороватой
          <w:br/>
           Прошла верна, то нищей, то богатой,
          <w:br/>
           До той поры, когда, без сил упав
          <w:br/>
           В песок чужой, вдали родимых трав,
          <w:br/>
           Была зарыта шпагой, не лопатой
          <w:br/>
           Манон Леско!»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2022-04-23T16:59:35+03:00</dcterms:created>
  <dcterms:modified xsi:type="dcterms:W3CDTF">2022-04-23T16:59:35+03:00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