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книжке,подаренной одной знакомой девочке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Вашего рождения
          <w:br/>
          Дарю Вам сие произведение.
          <w:br/>
          Когда Вы будете, моя дорогая,
          <w:br/>
          Совершенно большая —
          <w:br/>
          И будете иметь своего мальчишку,—
          <w:br/>
          Можете подарить ему эту книжку.
          <w:br/>
          Поэтому не мажьте ее ни маслом, ни вишневым
          <w:br/>
          соком
          <w:br/>
          И раскрывайте всегда прямо, а не боком.
          <w:br/>
          Целую Вас в носик, в глазки, в правую щечку,
          <w:br/>
          Желаю Вам десять пудов счастья — и ставлю точку.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2022-03-18T13:36:22+03:00</dcterms:created>
  <dcterms:modified xsi:type="dcterms:W3CDTF">2022-03-18T13:36:22+03:00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