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чаше из черепа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бойся: я — простая кость;
          <w:br/>
           Не думай о душе угасшей.
          <w:br/>
           Живых голов ни дурь, ни злость
          <w:br/>
           Не изойдут из этой чаши.
          <w:br/>
          <w:br/>
          Я жил, как ты, любил и пил.
          <w:br/>
           Теперь я мертв — налей полнее!
          <w:br/>
           Не гадок мне твой пьяный пыл,
          <w:br/>
           Уста червя куда сквернее.
          <w:br/>
          <w:br/>
          Быть винной чашей веселей,
          <w:br/>
           Чем пестовать клубок червивый.
          <w:br/>
           Питье богов, не корм червей,
          <w:br/>
           Несу по кругу горделиво.
          <w:br/>
          <w:br/>
          Где ум светился, ныне там,
          <w:br/>
           Умы будя, сверкает пена.
          <w:br/>
           Иссохшим в черепе мозгам
          <w:br/>
           Вино — не высшая ль замена?
          <w:br/>
          <w:br/>
          Так пей до дна! Быть может, внук
          <w:br/>
           Твой череп дряхлый откопает —
          <w:br/>
           И новый пиршественный круг
          <w:br/>
           Над костью мертвой заиграет.
          <w:br/>
          <w:br/>
          Что нам при жизни голова?
          <w:br/>
           В ней толку — жалкая крупица.
          <w:br/>
           Зато когда она мертва,
          <w:br/>
           Как раз для дела пригодится.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2022-04-22T06:47:21+03:00</dcterms:created>
  <dcterms:modified xsi:type="dcterms:W3CDTF">2022-04-22T06:47:21+03:00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