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Найди на рукописи смятой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Найди на рукописи смятой
          <w:br/>
           Клочки слепых бессвязных строф.
          <w:br/>
           Так пахнут тишиной и мятой
          <w:br/>
           Полотна старых мастеров,
          <w:br/>
           Так слову душно в тесной раме,
          <w:br/>
           Так память — зарево костра,
          <w:br/>
           Так море пахнет вечерами,
          <w:br/>
           Так морем пахнут вечера.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2022-04-28T13:54:39+03:00</dcterms:created>
  <dcterms:modified xsi:type="dcterms:W3CDTF">2022-04-28T13:54:39+03:00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