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Наполнив жизнь соблазном ярких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Наполнив жизнь соблазном ярких дней,
          <w:br/>
           Наполнив душу пламенем страстей,
          <w:br/>
           Бог отреченья требует: вот чаша —
          <w:br/>
           Она полна: нагни — и не пролей!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2022-04-21T12:53:34+03:00</dcterms:created>
  <dcterms:modified xsi:type="dcterms:W3CDTF">2022-04-21T12:53:34+03:00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