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Напоминаю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Поэт обязан напоминать,
          <w:br/>
           Не по секрету — через печать.
          <w:br/>
           Напоминаю молчащим врозь,
          <w:br/>
           Надувшим губы, глядящим вкось,
          <w:br/>
           Что я их помню — пять лет назад,
          <w:br/>
           Ладонь в ладони, глаза в глаза.
          <w:br/>
           Напоминаю — не без причин,
          <w:br/>
           Тому, кто нынче — высокий чин,
          <w:br/>
           Что путь нелегкий он начинал
          <w:br/>
           С пренебреженья ко всем чинам.
          <w:br/>
           Напоминаю клеветникам
          <w:br/>
           Закон, известный по всем векам,
          <w:br/>
           Что с опозданьем большим, но все ж
          <w:br/>
           В мученьях адских сдыхает ложь.
          <w:br/>
           Напоминаю друзьям своим,
          <w:br/>
           Равно — и старшим и молодым,
          <w:br/>
           Что возраст — это условный счет,
          <w:br/>
           Не поддавайся — не подсечет.
          <w:br/>
           Напоминаю…
          <w:br/>
           И вас прошу
          <w:br/>
           Напоминать мне — пока дышу.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2022-04-23T19:51:08+03:00</dcterms:created>
  <dcterms:modified xsi:type="dcterms:W3CDTF">2022-04-23T19:51:08+03:00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