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Нарва (Над быстрой Наровой, величественною рекой)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быстрой Наровой, величественною рекой,
          <w:br/>
          Где кажется берег отвесный из камня огромным,
          <w:br/>
          Бульвар по карнизу и сад, называемый Темным,
          <w:br/>
          Откуда вода широко и дома далеко…
          <w:br/>
          Нарова стремится меж стареньких двух крепостей —
          <w:br/>
          Петровской и шведской, — вздымающих серые башни.
          <w:br/>
          Иван-город тих за рекой, как хозяин вчерашний,
          <w:br/>
          А ныне, как гость, что не хочет уйти из гостей.
          <w:br/>
          На улицах узких и гулких люблю вечера,
          <w:br/>
          Когда фонари разбросают лучистые пятна,
          <w:br/>
          Когда мне душа старой Нарвы особо понятна,
          <w:br/>
          И есть вероятья увидеться с тенью Петра…
          <w:br/>
          Но вместо нее я встречаю девический смех,
          <w:br/>
          Красивые лица, что много приятнее тени…
          <w:br/>
          Мне любо среди молодых человечьих растений,
          <w:br/>
          Теплично закутанных в северный вкрадчивый мех.
          <w:br/>
          И долго я, долго брожу то вперед, то назад.
          <w:br/>
          Любуясь красой то доступной, то гордо-суровой,
          <w:br/>
          Мечтаю над темень пронизывающей Наровой,
          <w:br/>
          Войдя в называемый Темным общественный сад.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2022-03-22T09:42:28+03:00</dcterms:created>
  <dcterms:modified xsi:type="dcterms:W3CDTF">2022-03-22T09:42:28+03:00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