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Наслаждаяся любовью, лобызая милый лик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Наслаждаяся любовью, лобызая милый лик,
          <w:br/>
          Я услышал над собою, и узнал зловещий клик.
          <w:br/>
          И приникши к изголовью, обагрённый жаркой кровью,
          <w:br/>
          Мой двойник, сверкая взором, издевался над любовью,
          <w:br/>
          Засверкала сталь кинжала, и кинжал вонзился в грудь,
          <w:br/>
          И она легла спокойно, а двойник сказал: «Забудь.
          <w:br/>
          Надо быть как злое жало, жало светлого кинжала,
          <w:br/>
          Что вонзилось прямо в сердце, но любя не угрожало».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2022-03-21T22:08:17+03:00</dcterms:created>
  <dcterms:modified xsi:type="dcterms:W3CDTF">2022-03-21T22:08:17+03:00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