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Настолько безрассуден мой порыв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Настолько безрассуден мой порыв,
          <w:br/>
           Порыв безумца, следовать упорно
          <w:br/>
           За той, что впереди летит проворно,
          <w:br/>
           В любовный плен, как я, не угодив, —
          <w:br/>
          <w:br/>
          Что чем настойчивее мой призыв:
          <w:br/>
           «Оставь ее!» — тем более тлетворна
          <w:br/>
           Слепая страсть, поводьям не покорна,
          <w:br/>
           Тем более желаний конь строптив.
          <w:br/>
          <w:br/>
          И, вырвав у меня ремянный повод,
          <w:br/>
           Он мчит меня, лишив последней воли,
          <w:br/>
           Туда, где лавр над пропастью царит,
          <w:br/>
          <w:br/>
          Отведать мне предоставляя повод
          <w:br/>
           Незрелый плод, что прибавляет боли
          <w:br/>
           Скорей, чем раны жгучие целит.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2022-04-21T13:14:36+03:00</dcterms:created>
  <dcterms:modified xsi:type="dcterms:W3CDTF">2022-04-21T13:14:36+03:00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