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Наутро после шабаша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Чу! под окошком звенят колокольчики,
          <w:br/>
          Белые, синие, разных оправ;
          <w:br/>
          Листья ольхи завиваются в кольчики,
          <w:br/>
          Запахи веют с обрызганных трав;
          <w:br/>
          Солнце ко мне проникает приветливо
          <w:br/>
          Длинным лучом, между ставень, сквозь щель;
          <w:br/>
          Где-то гудит, осторожно и сметливо,
          <w:br/>
          К сладким цветам подлетающий шмель;
          <w:br/>
          Все так знакомо… И песня не новая
          <w:br/>
          Сладко ласкает: «Ты дома, дитя!»
          <w:br/>
          То напевает мне печь изразцовая,
          <w:br/>
          Вторят ей стены, смеясь и шутя.
          <w:br/>
          В теле — истома. Я дома! Давно ли я
          <w:br/>
          Дерзко плясала, раздета, в кругу!
          <w:br/>
          …В душу нисходит опять меланхолия.
          <w:br/>
          Нет! жизнью мирной я жить не могу!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2022-03-19T08:25:01+03:00</dcterms:created>
  <dcterms:modified xsi:type="dcterms:W3CDTF">2022-03-19T08:25:01+03:00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