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Национальная особенность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даже не набрался,
          <w:br/>
           когда домой вернулся:
          <w:br/>
           такая наша раса —
          <w:br/>
           и минусы и плюсы.
          <w:br/>
           Я даже не набрался,
          <w:br/>
           когда домой добрался,
          <w:br/>
           хотя совсем собрался:
          <w:br/>
           такая наша раса.
          <w:br/>
          <w:br/>
          Пока все пили, пили,
          <w:br/>
           я думал, думал, думал.
          <w:br/>
           Я думал: или — или.
          <w:br/>
           Опять загнали в угол.
          <w:br/>
           Вот я из части убыл.
          <w:br/>
           Вот я до дому прибыл.
          <w:br/>
           Опять загнали в угол:
          <w:br/>
           С меня какая прибыль?
          <w:br/>
          <w:br/>
          Какой-то хмырь ледащий
          <w:br/>
           сказал о дне грядущем,
          <w:br/>
           что путь мой настоящий —
          <w:br/>
           в эстраде быть ведущим,
          <w:br/>
           или в торговле — завом,
          <w:br/>
           или в аптеке — замом.
          <w:br/>
           Да, в угол был я загнан,
          <w:br/>
           но не погиб, не запил.
          <w:br/>
          <w:br/>
          И вот за века четверть,
          <w:br/>
           в борьбе, в гоньбе, в аврале,
          <w:br/>
           меня не взяли черти,
          <w:br/>
           как бы они ни брали.
          <w:br/>
           Я уцелел.
          <w:br/>
           Я одолел.
          <w:br/>
           Я — к старости — повеселел.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2022-04-27T03:44:36+03:00</dcterms:created>
  <dcterms:modified xsi:type="dcterms:W3CDTF">2022-04-27T03:44:36+03:00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