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"Наша вера не погасла..."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вера не погасла,
          <w:br/>
          Святы песни и псалмы.
          <w:br/>
          Льется солнечное масло
          <w:br/>
          На зеленые холмы.
          <w:br/>
          <w:br/>
          Верю, родина, и знаю,
          <w:br/>
          Что легка твоя стопа,
          <w:br/>
          Не одна ведет нас к раю
          <w:br/>
          Богомольная тропа.
          <w:br/>
          <w:br/>
          Все пути твои — в удаче,
          <w:br/>
          Но в одном лишь счастья нет:
          <w:br/>
          Он закован в белом плаче
          <w:br/>
          Разгадавших новый свет.
          <w:br/>
          <w:br/>
          Там настроены палаты
          <w:br/>
          Из церковных кирпичей;
          <w:br/>
          Те палаты — казематы
          <w:br/>
          Да железный звон цепей.
          <w:br/>
          <w:br/>
          Не ищи меня ты в Боге,
          <w:br/>
          Не зови любить и жить…
          <w:br/>
          Я пойду по той дороге
          <w:br/>
          Буйну голову сложить.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2021-11-11T04:55:34+03:00</dcterms:created>
  <dcterms:modified xsi:type="dcterms:W3CDTF">2021-11-11T04:55:34+03:00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