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Наше время пока что не знает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Наше время пока что не знает
          <w:br/>
          пути своего.
          <w:br/>
          Это время безумно,
          <w:br/>
          тревожно
          <w:br/>
          и слишком подробно…
          <w:br/>
          Захотелось уйти мне в себя,
          <w:br/>
          а там – никого!
          <w:br/>
          Переломано всё,
          <w:br/>
          будто после большого погрома…
          <w:br/>
          Значит, надобно заново
          <w:br/>
          связывать тонкую нить.
          <w:br/>
          И любое дождливое утро
          <w:br/>
          встречать первозданно.
          <w:br/>
          И потворствовать внукам.
          <w:br/>
          И даже болезни ценить…
          <w:br/>
          <w:br/>
          А заката
          <w:br/>
          не ждать.
          <w:br/>
          Всё равно, он наступит нежданно.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2022-03-19T05:50:17+03:00</dcterms:created>
  <dcterms:modified xsi:type="dcterms:W3CDTF">2022-03-19T05:50:17+03:00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