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Не-Джиоконде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я пленялся ложью сладкою,
          <w:br/>
           Где смешаны добро и зло;
          <w:br/>
           И я Джиокондовой загадкою
          <w:br/>
           Был соблазнен,— но то прошло;
          <w:br/>
          <w:br/>
          Я всех обманов не-таинственность,
          <w:br/>
           Тщету измен разоблачил;
          <w:br/>
           Я не раздвоенность — единственность
          <w:br/>
           И простоту благословил.
          <w:br/>
          <w:br/>
          Люблю улыбку нелукавую
          <w:br/>
           На целомудренных устах
          <w:br/>
           И откровенность величавую
          <w:br/>
           В полумладенческих очах.
          <w:br/>
          <w:br/>
          Люблю бестрепетное мужество
          <w:br/>
           В пожатье девственной руки
          <w:br/>
           И незапятнанное дружество
          <w:br/>
           Без угрызенья и тоски.
          <w:br/>
          <w:br/>
          Я рад тому, что ложью зыбкою
          <w:br/>
           Не будет ваше «нет» и «да».
          <w:br/>
           И мне Джиокондовой улыбкою
          <w:br/>
           Не улыбнетесь никогда.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2022-04-23T12:06:17+03:00</dcterms:created>
  <dcterms:modified xsi:type="dcterms:W3CDTF">2022-04-23T12:06:17+03:00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