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бойся козней времени бегущего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бойся козней времени бегущего,
          <w:br/>
           Не вечны наши беды в круге сущего.
          <w:br/>
           Миг, данный нам, в веселье проведи,
          <w:br/>
           Не плачь о прошлом, не страшись грядущего.
          <w:br/>
           Не бойся, друг, сегодняшних невзгод!
          <w:br/>
           Не сомневайся, время их сотрет.
          <w:br/>
           Минута есть, отдай ее веселью,
          <w:br/>
           А что потом придет, пускай придет!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2022-04-22T22:36:13+03:00</dcterms:created>
  <dcterms:modified xsi:type="dcterms:W3CDTF">2022-04-22T22:36:13+03:00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