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бойся сумрака могилы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бойся сумрака могилы,
          <w:br/>
           Живи, надейся и страдай…
          <w:br/>
           Борись, пока в душе есть силы,
          <w:br/>
           А сил не станет — умирай!
          <w:br/>
          <w:br/>
          Жизнь — вековечная загадка,
          <w:br/>
           А смерть — забвенее ее.
          <w:br/>
           Но, как забвение ни сладко,
          <w:br/>
           Поверь, что слаще бытие.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2022-04-22T02:16:37+03:00</dcterms:created>
  <dcterms:modified xsi:type="dcterms:W3CDTF">2022-04-22T02:16:37+03:00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