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будь увядшим гладиолусом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будь
          <w:br/>
           Увядшим гладиолусом,
          <w:br/>
           Все ниже голову клоня,
          <w:br/>
           Не говори упавшим голосом,
          <w:br/>
           Что это все из-за меня.
          <w:br/>
          <w:br/>
          Я силищей такой могучею
          <w:br/>
           Не помышляю обладать,
          <w:br/>
           Чтоб жгучим зноем, темной тучею
          <w:br/>
           Твою нарушить благодать.
          <w:br/>
          <w:br/>
          Ты это знала и тогда еще
          <w:br/>
           В начале ветреного дня.
          <w:br/>
           И не тверди мне убеждающе,
          <w:br/>
           Что это все из-за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2022-04-23T15:00:09+03:00</dcterms:created>
  <dcterms:modified xsi:type="dcterms:W3CDTF">2022-04-23T15:00:09+03:00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