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додумав малой толики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додумав малой толики
          <w:br/>
           И строки не дочитав,
          <w:br/>
           Засыпает та, что только
          <w:br/>
           Горьковатая мечта.
          <w:br/>
           Месяц кружит над столицей,
          <w:br/>
           Знаменит, как АЭНТЭ,
          <w:br/>
           Этой ночью ей приснится
          <w:br/>
           Седоватый Сервантес.
          <w:br/>
           Он ей скажет, грустный рыцарь,
          <w:br/>
           Опускаясь на постель:
          <w:br/>
           «Как вам спится, что вам снится,
          <w:br/>
           Что вам грустно, мадмазель?»
          <w:br/>
           Лат старинных не имея,
          <w:br/>
           Похудевший от забот,
          <w:br/>
           Ходит в платье Москвошвея
          <w:br/>
           Современный Дон Кихот.
          <w:br/>
           Он вас любит, дорогая,
          <w:br/>
           Но октябрьскою порой
          <w:br/>
           И мечта у вас другая,
          <w:br/>
           И приснится вам другой…
          <w:br/>
           Он уходит, грустный рыцарь,
          <w:br/>
           За веков глухой порог.
          <w:br/>
           На другом конце столицы
          <w:br/>
           Мне не спится той порой.
          <w:br/>
           Я открою дверь. Густея,
          <w:br/>
           Догудят гудки, и вот
          <w:br/>
           Рыцарь в платье Москвошвея
          <w:br/>
           Отправляется в поход.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2022-04-22T03:21:08+03:00</dcterms:created>
  <dcterms:modified xsi:type="dcterms:W3CDTF">2022-04-22T03:21:08+03:00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