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надел трусы,
          <w:br/>
           майку синей полосы,
          <w:br/>
           джинсы белые, как снег,
          <w:br/>
           надевает человек.
          <w:br/>
          <w:br/>
          Человек надел пиджак,
          <w:br/>
           на пиджак нагрудный знак
          <w:br/>
           под названьем «ГТО».
          <w:br/>
           Сверху он надел пальто.
          <w:br/>
          <w:br/>
          На него, стряхнувши пыль,
          <w:br/>
           он надел автомобиль.
          <w:br/>
           Сверху он надел гараж
          <w:br/>
           (тесноватый—но как раз!),
          <w:br/>
          <w:br/>
          сверху он надел наш двор,
          <w:br/>
           как ремень надел забор,
          <w:br/>
           сверху он надел жену,
          <w:br/>
           и вдобавок — не одну,
          <w:br/>
          <w:br/>
          сверху весь микрорайон,
          <w:br/>
           область надевает он.
          <w:br/>
           Опоясался как рыцарь
          <w:br/>
           государственной границей.
          <w:br/>
          <w:br/>
          И, качая головой,
          <w:br/>
           надевает шар земной.
          <w:br/>
           Черный космос натянул,
          <w:br/>
           крепко звезды застегнул,
          <w:br/>
          <w:br/>
          Млечный Путь — через плечо,
          <w:br/>
           сверху — кое-что еще…
          <w:br/>
          <w:br/>
          Человек глядит вокруг.
          <w:br/>
           Вдруг —
          <w:br/>
           у созвездия Весы
          <w:br/>
           вспомнил, что забыл часы.
          <w:br/>
          <w:br/>
          (Где-то тикают они,
          <w:br/>
           позабытые, одни?..)
          <w:br/>
          <w:br/>
          Человек снимает страны,
          <w:br/>
           и моря, и океаны,
          <w:br/>
           и машину, и пальто.
          <w:br/>
           Он без Времени — ничто.
          <w:br/>
          <w:br/>
          Он стоит в одних трусах,
          <w:br/>
           держит часики в руках.
          <w:br/>
           На балконе он стоит
          <w:br/>
           и прохожим говорит:
          <w:br/>
          <w:br/>
          «По утрам, надев трусы,
          <w:br/>
           НЕ ЗАБУДЬТЕ ПРО ЧАСЫ!»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2022-04-22T12:47:43+03:00</dcterms:created>
  <dcterms:modified xsi:type="dcterms:W3CDTF">2022-04-22T12:47:43+03:00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