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Не надо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 надо...
          <w:br/>
                   Всё призрачно -
          <w:br/>
                                  и тёмных окон матовость,
          <w:br/>
          и алый снег за стоп-сигналами машин.
          <w:br/>
          Не надо...
          <w:br/>
                   Всё призрачно,
          <w:br/>
                               как сквер туманный мартовский,
          <w:br/>
          где нет ни женщин, ни мужчин -
          <w:br/>
                                  лишь тени женщин и мужчин.
          <w:br/>
          Не надо...
          <w:br/>
                   Стою у дерева,
          <w:br/>
                               молчу и не обманываю,
          <w:br/>
          гляжу, как сдвоенные светят фонари,
          <w:br/>
          и тихо трогаю рукой,
          <w:br/>
                           но не обламываю
          <w:br/>
          сосульку тоненькую с веточкой внутри.
          <w:br/>
          Не надо...
          <w:br/>
                   Пусть в бултыхающемся заспанном трамваишке
          <w:br/>
          с Москвой,
          <w:br/>
                   качающейся мертвенно в окне,
          <w:br/>
          ты,
          <w:br/>
            подперев щеку рукою в детской варежке,
          <w:br/>
          со злостью женской вспоминаешь обо мне.
          <w:br/>
          Не надо...
          <w:br/>
                  Ты станешь женщиной,
          <w:br/>
                                  усталой, умной женщиной,
          <w:br/>
          по слову доброму и ласке голодна,
          <w:br/>
          и будет март,
          <w:br/>
                     и будет мальчик, что-то шепчущий,
          <w:br/>
          и будет горестно кружиться голова.
          <w:br/>
          Не надо...
          <w:br/>
                   Пусть это стоит, как и мне, недёшево,
          <w:br/>
          с ним не ходи вдвоём по мартовскому льду,
          <w:br/>
          ему на плечи свои руки ненадёжные
          <w:br/>
          ты не клади,
          <w:br/>
                   как я сегодня не кладу.
          <w:br/>
          Не надо...
          <w:br/>
                 Не верь, как я не верю,
          <w:br/>
                                      призрачному городу,
          <w:br/>
          не то,
          <w:br/>
             очнувшись, ужаснёшся пустырю.
          <w:br/>
          Скажи: "Не надо!",
          <w:br/>
                        опустивши низко голову,
          <w:br/>
          как я тебе сейчас
          <w:br/>
                         "Не надо..."
          <w:br/>
                               говорю.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2021-11-11T04:48:44+03:00</dcterms:created>
  <dcterms:modified xsi:type="dcterms:W3CDTF">2021-11-11T04:48:44+03:00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