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напрасно мы читали богословов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напрасно мы читали богословов
          <w:br/>
           и у риторов учились недаром,
          <w:br/>
           мы знаем значенье каждого слова
          <w:br/>
           и все можем толковать седмиобразно.
          <w:br/>
           Могу найти четыре добродетели в твоем теле
          <w:br/>
           и семь грехов, конечно;
          <w:br/>
           и охотно возьму себе блаженства;
          <w:br/>
           но из всех слов одно неизменно:
          <w:br/>
           когда смотрю в твои серые очи
          <w:br/>
           и говорю: «Люблю» — всякий ритор
          <w:br/>
           поймет только «люблю» — и ничего больше.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2022-04-26T19:40:49+03:00</dcterms:created>
  <dcterms:modified xsi:type="dcterms:W3CDTF">2022-04-26T19:40:49+03:00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