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обвиняй меня, всесильный,
          <w:br/>
          И не карай меня, молю,
          <w:br/>
          За то, что мрак земли могильный
          <w:br/>
          С ее страстями я люблю;
          <w:br/>
          За то, что редко в душу входит
          <w:br/>
          Живых речей твоих струя,
          <w:br/>
          За то, что в заблужденье бродит
          <w:br/>
          Мой ум далеко от тебя;
          <w:br/>
          За то, что лава вдохновенья
          <w:br/>
          Клокочет на груди моей;
          <w:br/>
          За то, что дикие волненья
          <w:br/>
          Мрачат стекло моих очей;
          <w:br/>
          За то, что мир земной мне тесен,
          <w:br/>
          К тебе ж проникнуть я боюсь,
          <w:br/>
          И часто звуком грешных песен
          <w:br/>
          Я, боже, не тебе молюсь.
          <w:br/>
          <w:br/>
          Но угаси сей чудный пламень,
          <w:br/>
          Всесожигающий костер,
          <w:br/>
          Преобрати мне сердце в камень,
          <w:br/>
          Останови голодный взор;
          <w:br/>
          От страшной жажды песнопенья
          <w:br/>
          Пускай, творец, освобожусь,
          <w:br/>
          Тогда на тесный путь спасенья
          <w:br/>
          К тебе я снова обращусь.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2021-11-10T23:03:10+03:00</dcterms:created>
  <dcterms:modified xsi:type="dcterms:W3CDTF">2021-11-10T23:03:10+03:00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