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оставляй меня одну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сегодня, и вчера, и в другие вечера
          <w:br/>
           До утра сижу одна и яркий свет не зажигаю.
          <w:br/>
           В чёрном небе круг луны,
          <w:br/>
           О тебе я вижу сны,
          <w:br/>
           Но тебе я не нужна,
          <w:br/>
           У тебя теперь другая.
          <w:br/>
          <w:br/>
          Но я вернуть тебя хочу,
          <w:br/>
           Как заклинание шепчу:
          <w:br/>
           Не оставляй меня одну,
          <w:br/>
           Я ненавижу тишину,
          <w:br/>
           Ревнуй, а хочешь, изменяй,
          <w:br/>
           И лишь одну не оставляй.
          <w:br/>
          <w:br/>
          Вот на фото ты и я,
          <w:br/>
           И заморские края,
          <w:br/>
           Слышно, как шумит прибой
          <w:br/>
           И в волны в пене набегают.
          <w:br/>
           Не вернуть, и не забыть,
          <w:br/>
           Без тебя учиться жить,
          <w:br/>
           Знать, что больше ты не мой,
          <w:br/>
           У тебя теперь другая.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2022-04-22T16:57:43+03:00</dcterms:created>
  <dcterms:modified xsi:type="dcterms:W3CDTF">2022-04-22T16:57:43+03:00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