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отражаясь в зеркалах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He отражаясь в зеркалах,
          <w:br/>
          Я проходил по шумным залам.
          <w:br/>
          Мой враг, с угрюмостью в очах,
          <w:br/>
          Стоял за белым пьедесталом.
          <w:br/>
          Пред кем бы я ни предстоял
          <w:br/>
          С моей двусмысленной ужимкой,
          <w:br/>
          Никто меня не замечал
          <w:br/>
          Под серой шапкой-невидимкой.
          <w:br/>
          И только он мой каждый шаг
          <w:br/>
          Следил в неукротимом гневе,
          <w:br/>
          Мой вечный, мой жестокий враг,
          <w:br/>
          Склонившись к изваянной деве.
          <w:br/>
          Среди прелестных стройных ног,
          <w:br/>
          Раздвинув белоснежный камень,
          <w:br/>
          Торчал его лохматый рог,
          <w:br/>
          И взор пылал, как адский пламень.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2022-03-19T08:10:16+03:00</dcterms:created>
  <dcterms:modified xsi:type="dcterms:W3CDTF">2022-03-19T08:10:16+03:00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