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плачь, утешься, 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утешься, верь,
          <w:br/>
          Не повторяй, что умер сын твой милый, —
          <w:br/>
          Не вовсе он оставил мир постылый.
          <w:br/>
          Он тихо стукнет в дверь,
          <w:br/>
          С приветными словами
          <w:br/>
          Войдёт к тебе и станет целовать
          <w:br/>
          Тебя, свою утешенную мать,
          <w:br/>
          Безгрешными устами.
          <w:br/>
          Лишь только позови,
          <w:br/>
          Он будет приходить к тебе, послушный,
          <w:br/>
          Всегда, как прежде, детски-простодушный,
          <w:br/>
          Дитя твоей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2022-03-21T22:09:12+03:00</dcterms:created>
  <dcterms:modified xsi:type="dcterms:W3CDTF">2022-03-21T22:09:12+03:00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