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под женский вопль умирать герою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под женский вопль умирать герою,
          <w:br/>
           И не женский хор отпевал Ахилла, —
          <w:br/>
           Запевали песню над славным сами
          <w:br/>
           Вещие Девять.
          <w:br/>
          <w:br/>
          Ни одна из них над тобой не плачет,
          <w:br/>
           Даже та, которой всю жизнь служил ты, —
          <w:br/>
           Я за всех одна над тобой склоняюсь
          <w:br/>
           Плачущей Музой.
          <w:br/>
          <w:br/>
          Ты, обретший здесь роковую Трою!
          <w:br/>
           На земле, твоей обагренной кровью,
          <w:br/>
           Под родимым небом, тебе да будет
          <w:br/>
           Вечная память!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2022-04-22T15:24:51+03:00</dcterms:created>
  <dcterms:modified xsi:type="dcterms:W3CDTF">2022-04-22T15:24:51+03:00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