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ревновать и не клясть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Алексею Александровичу Чаброву
          <w:br/>
          <w:br/>
          Не ревновать и не клясть,
          <w:br/>
          В грудь призывая — все стрелы!
          <w:br/>
          Дружба! — Последняя страсть
          <w:br/>
          Недосожженного тела.
          <w:br/>
          <w:br/>
          В сердце, где белая даль,
          <w:br/>
          Гладь — равноденствие — ближний,
          <w:br/>
          Смертолюбивую сталь
          <w:br/>
          Переворачивать трижды.
          <w:br/>
          <w:br/>
          Знать: не бывать и не быть!
          <w:br/>
          В зоркости самоуправной
          <w:br/>
          Как черепицами крыть
          <w:br/>
          Молниеокую правду.
          <w:br/>
          <w:br/>
          Рук непреложную рознь
          <w:br/>
          Блюсть, костенея от гнева.
          <w:br/>
          — Дружба! — Последняя кознь
          <w:br/>
          Недоказненного чрева.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2022-03-18T22:29:31+03:00</dcterms:created>
  <dcterms:modified xsi:type="dcterms:W3CDTF">2022-03-18T22:29:31+03:00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